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both"/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before="156" w:beforeLines="50"/>
        <w:jc w:val="both"/>
        <w:rPr>
          <w:rFonts w:hint="eastAsia" w:ascii="Times New Roman" w:hAnsi="Times New Roman" w:eastAsia="方正仿宋_GBK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75" w:name="_GoBack"/>
      <w:bookmarkEnd w:id="75"/>
    </w:p>
    <w:p>
      <w:pPr>
        <w:spacing w:before="156" w:beforeLines="50"/>
        <w:jc w:val="both"/>
        <w:rPr>
          <w:rFonts w:hint="eastAsia" w:ascii="Times New Roman" w:hAnsi="Times New Roman" w:eastAsia="方正仿宋_GBK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before="156" w:beforeLines="50"/>
        <w:jc w:val="both"/>
        <w:rPr>
          <w:rFonts w:hint="eastAsia" w:ascii="Times New Roman" w:hAnsi="Times New Roman" w:eastAsia="方正仿宋_GBK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numPr>
          <w:ilvl w:val="0"/>
          <w:numId w:val="0"/>
        </w:numPr>
        <w:bidi w:val="0"/>
        <w:ind w:leftChars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lang w:val="en-US" w:eastAsia="zh-CN"/>
        </w:rPr>
      </w:pPr>
      <w:bookmarkStart w:id="0" w:name="_Toc18620"/>
      <w:r>
        <w:rPr>
          <w:rFonts w:hint="eastAsia" w:ascii="方正公文小标宋" w:hAnsi="方正公文小标宋" w:eastAsia="方正公文小标宋" w:cs="方正公文小标宋"/>
          <w:b w:val="0"/>
          <w:bCs w:val="0"/>
          <w:lang w:val="en-US" w:eastAsia="zh-CN"/>
        </w:rPr>
        <w:t>2025年“数据要素×”大赛</w:t>
      </w:r>
      <w:bookmarkEnd w:id="0"/>
    </w:p>
    <w:p>
      <w:pPr>
        <w:pStyle w:val="3"/>
        <w:numPr>
          <w:ilvl w:val="0"/>
          <w:numId w:val="0"/>
        </w:numPr>
        <w:bidi w:val="0"/>
        <w:ind w:leftChars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lang w:val="en-US" w:eastAsia="zh-CN"/>
        </w:rPr>
      </w:pPr>
      <w:bookmarkStart w:id="1" w:name="_Toc5375"/>
      <w:r>
        <w:rPr>
          <w:rFonts w:hint="eastAsia" w:ascii="方正公文小标宋" w:hAnsi="方正公文小标宋" w:eastAsia="方正公文小标宋" w:cs="方正公文小标宋"/>
          <w:b w:val="0"/>
          <w:bCs w:val="0"/>
          <w:lang w:val="en-US" w:eastAsia="zh-CN"/>
        </w:rPr>
        <w:t>参赛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lang w:val="en-US" w:eastAsia="zh-Hans"/>
        </w:rPr>
        <w:t>项目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lang w:val="en-US" w:eastAsia="zh-CN"/>
        </w:rPr>
        <w:t>申报书</w:t>
      </w:r>
      <w:bookmarkEnd w:id="1"/>
    </w:p>
    <w:p>
      <w:pPr>
        <w:pStyle w:val="2"/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</w:pPr>
    </w:p>
    <w:p>
      <w:pPr>
        <w:jc w:val="left"/>
        <w:rPr>
          <w:rFonts w:ascii="楷体_GB2312" w:eastAsia="楷体_GB2312"/>
          <w:color w:val="auto"/>
          <w:sz w:val="36"/>
          <w:highlight w:val="none"/>
        </w:rPr>
      </w:pPr>
    </w:p>
    <w:p>
      <w:pPr>
        <w:jc w:val="left"/>
        <w:rPr>
          <w:rFonts w:ascii="楷体_GB2312" w:eastAsia="楷体_GB2312"/>
          <w:color w:val="auto"/>
          <w:sz w:val="36"/>
          <w:highlight w:val="none"/>
        </w:rPr>
      </w:pPr>
    </w:p>
    <w:p>
      <w:pPr>
        <w:jc w:val="left"/>
        <w:rPr>
          <w:rFonts w:hint="eastAsia" w:ascii="楷体_GB2312" w:eastAsia="楷体_GB2312"/>
          <w:color w:val="auto"/>
          <w:sz w:val="36"/>
          <w:highlight w:val="none"/>
        </w:rPr>
      </w:pPr>
    </w:p>
    <w:p>
      <w:pPr>
        <w:jc w:val="left"/>
        <w:rPr>
          <w:rFonts w:ascii="楷体_GB2312" w:eastAsia="楷体_GB2312"/>
          <w:color w:val="auto"/>
          <w:sz w:val="36"/>
          <w:highlight w:val="none"/>
        </w:rPr>
      </w:pPr>
    </w:p>
    <w:p>
      <w:pPr>
        <w:jc w:val="left"/>
        <w:rPr>
          <w:rFonts w:ascii="楷体" w:hAnsi="楷体" w:eastAsia="楷体"/>
          <w:color w:val="auto"/>
          <w:sz w:val="32"/>
          <w:szCs w:val="22"/>
          <w:highlight w:val="none"/>
          <w:u w:val="single"/>
        </w:rPr>
      </w:pPr>
      <w:r>
        <w:rPr>
          <w:rFonts w:hint="eastAsia" w:ascii="楷体" w:hAnsi="楷体" w:eastAsia="楷体"/>
          <w:color w:val="auto"/>
          <w:sz w:val="32"/>
          <w:szCs w:val="22"/>
          <w:highlight w:val="none"/>
        </w:rPr>
        <w:t>团 队 名 称：</w:t>
      </w:r>
      <w:r>
        <w:rPr>
          <w:rFonts w:ascii="楷体" w:hAnsi="楷体" w:eastAsia="楷体"/>
          <w:color w:val="auto"/>
          <w:sz w:val="32"/>
          <w:szCs w:val="22"/>
          <w:highlight w:val="none"/>
          <w:u w:val="single"/>
        </w:rPr>
        <w:t xml:space="preserve">                               </w:t>
      </w:r>
      <w:r>
        <w:rPr>
          <w:rFonts w:hint="eastAsia" w:ascii="楷体" w:hAnsi="楷体" w:eastAsia="楷体"/>
          <w:color w:val="auto"/>
          <w:sz w:val="32"/>
          <w:szCs w:val="22"/>
          <w:highlight w:val="none"/>
          <w:u w:val="single"/>
        </w:rPr>
        <w:t xml:space="preserve"> </w:t>
      </w:r>
      <w:r>
        <w:rPr>
          <w:rFonts w:ascii="楷体" w:hAnsi="楷体" w:eastAsia="楷体"/>
          <w:color w:val="auto"/>
          <w:sz w:val="32"/>
          <w:szCs w:val="22"/>
          <w:highlight w:val="none"/>
          <w:u w:val="single"/>
        </w:rPr>
        <w:t xml:space="preserve">  </w:t>
      </w:r>
    </w:p>
    <w:p>
      <w:pPr>
        <w:jc w:val="left"/>
        <w:rPr>
          <w:rFonts w:ascii="楷体" w:hAnsi="楷体" w:eastAsia="楷体"/>
          <w:color w:val="auto"/>
          <w:sz w:val="32"/>
          <w:szCs w:val="22"/>
          <w:highlight w:val="none"/>
        </w:rPr>
      </w:pPr>
      <w:r>
        <w:rPr>
          <w:rFonts w:hint="eastAsia" w:ascii="楷体" w:hAnsi="楷体" w:eastAsia="楷体"/>
          <w:color w:val="auto"/>
          <w:sz w:val="32"/>
          <w:szCs w:val="22"/>
          <w:highlight w:val="none"/>
          <w:lang w:eastAsia="zh-Hans"/>
        </w:rPr>
        <w:t>项</w:t>
      </w:r>
      <w:r>
        <w:rPr>
          <w:rFonts w:ascii="楷体" w:hAnsi="楷体" w:eastAsia="楷体"/>
          <w:color w:val="auto"/>
          <w:sz w:val="32"/>
          <w:szCs w:val="22"/>
          <w:highlight w:val="none"/>
          <w:lang w:eastAsia="zh-Hans"/>
        </w:rPr>
        <w:t xml:space="preserve"> </w:t>
      </w:r>
      <w:r>
        <w:rPr>
          <w:rFonts w:hint="eastAsia" w:ascii="楷体" w:hAnsi="楷体" w:eastAsia="楷体"/>
          <w:color w:val="auto"/>
          <w:sz w:val="32"/>
          <w:szCs w:val="22"/>
          <w:highlight w:val="none"/>
          <w:lang w:eastAsia="zh-Hans"/>
        </w:rPr>
        <w:t>目</w:t>
      </w:r>
      <w:r>
        <w:rPr>
          <w:rFonts w:hint="eastAsia" w:ascii="楷体" w:hAnsi="楷体" w:eastAsia="楷体"/>
          <w:color w:val="auto"/>
          <w:sz w:val="32"/>
          <w:szCs w:val="22"/>
          <w:highlight w:val="none"/>
        </w:rPr>
        <w:t xml:space="preserve"> 名 称：</w:t>
      </w:r>
      <w:r>
        <w:rPr>
          <w:rFonts w:ascii="楷体" w:hAnsi="楷体" w:eastAsia="楷体"/>
          <w:color w:val="auto"/>
          <w:sz w:val="32"/>
          <w:szCs w:val="22"/>
          <w:highlight w:val="none"/>
          <w:u w:val="single"/>
        </w:rPr>
        <w:t xml:space="preserve">                               </w:t>
      </w:r>
      <w:r>
        <w:rPr>
          <w:rFonts w:hint="eastAsia" w:ascii="楷体" w:hAnsi="楷体" w:eastAsia="楷体"/>
          <w:color w:val="auto"/>
          <w:sz w:val="32"/>
          <w:szCs w:val="22"/>
          <w:highlight w:val="none"/>
          <w:u w:val="single"/>
        </w:rPr>
        <w:t xml:space="preserve"> </w:t>
      </w:r>
      <w:r>
        <w:rPr>
          <w:rFonts w:ascii="楷体" w:hAnsi="楷体" w:eastAsia="楷体"/>
          <w:color w:val="auto"/>
          <w:sz w:val="32"/>
          <w:szCs w:val="22"/>
          <w:highlight w:val="none"/>
          <w:u w:val="single"/>
        </w:rPr>
        <w:t xml:space="preserve">  </w:t>
      </w:r>
    </w:p>
    <w:p>
      <w:pPr>
        <w:jc w:val="left"/>
        <w:rPr>
          <w:rFonts w:ascii="楷体" w:hAnsi="楷体" w:eastAsia="楷体"/>
          <w:color w:val="auto"/>
          <w:sz w:val="32"/>
          <w:szCs w:val="22"/>
          <w:highlight w:val="none"/>
        </w:rPr>
      </w:pPr>
      <w:r>
        <w:rPr>
          <w:rFonts w:hint="eastAsia" w:ascii="楷体" w:hAnsi="楷体" w:eastAsia="楷体"/>
          <w:color w:val="auto"/>
          <w:sz w:val="32"/>
          <w:szCs w:val="22"/>
          <w:highlight w:val="none"/>
        </w:rPr>
        <w:t>参赛单位名称：</w:t>
      </w:r>
      <w:r>
        <w:rPr>
          <w:rFonts w:ascii="楷体" w:hAnsi="楷体" w:eastAsia="楷体"/>
          <w:color w:val="auto"/>
          <w:sz w:val="32"/>
          <w:szCs w:val="22"/>
          <w:highlight w:val="none"/>
          <w:u w:val="single"/>
        </w:rPr>
        <w:t xml:space="preserve">                                 </w:t>
      </w:r>
    </w:p>
    <w:p>
      <w:pPr>
        <w:jc w:val="left"/>
        <w:rPr>
          <w:rFonts w:hint="eastAsia" w:ascii="楷体" w:hAnsi="楷体" w:eastAsia="楷体"/>
          <w:color w:val="auto"/>
          <w:sz w:val="32"/>
          <w:szCs w:val="22"/>
          <w:highlight w:val="none"/>
        </w:rPr>
      </w:pPr>
      <w:r>
        <w:rPr>
          <w:rFonts w:hint="eastAsia" w:ascii="楷体" w:hAnsi="楷体" w:eastAsia="楷体"/>
          <w:color w:val="auto"/>
          <w:sz w:val="32"/>
          <w:szCs w:val="22"/>
          <w:highlight w:val="none"/>
        </w:rPr>
        <w:t xml:space="preserve">日 </w:t>
      </w:r>
      <w:r>
        <w:rPr>
          <w:rFonts w:ascii="楷体" w:hAnsi="楷体" w:eastAsia="楷体"/>
          <w:color w:val="auto"/>
          <w:sz w:val="32"/>
          <w:szCs w:val="22"/>
          <w:highlight w:val="none"/>
        </w:rPr>
        <w:t xml:space="preserve">       </w:t>
      </w:r>
      <w:r>
        <w:rPr>
          <w:rFonts w:hint="eastAsia" w:ascii="楷体" w:hAnsi="楷体" w:eastAsia="楷体"/>
          <w:color w:val="auto"/>
          <w:sz w:val="32"/>
          <w:szCs w:val="22"/>
          <w:highlight w:val="none"/>
        </w:rPr>
        <w:t>期：</w:t>
      </w:r>
      <w:r>
        <w:rPr>
          <w:rFonts w:ascii="楷体" w:hAnsi="楷体" w:eastAsia="楷体"/>
          <w:color w:val="auto"/>
          <w:sz w:val="32"/>
          <w:szCs w:val="22"/>
          <w:highlight w:val="none"/>
          <w:u w:val="single"/>
        </w:rPr>
        <w:t xml:space="preserve">                                 </w:t>
      </w:r>
    </w:p>
    <w:p>
      <w:pPr>
        <w:jc w:val="center"/>
        <w:rPr>
          <w:rFonts w:ascii="方正小标宋简体" w:eastAsia="方正小标宋简体"/>
          <w:color w:val="auto"/>
          <w:sz w:val="36"/>
          <w:highlight w:val="none"/>
        </w:rPr>
      </w:pPr>
    </w:p>
    <w:p>
      <w:pPr>
        <w:ind w:firstLine="2160" w:firstLineChars="600"/>
        <w:jc w:val="center"/>
        <w:rPr>
          <w:rFonts w:hint="eastAsia" w:ascii="Times New Roman" w:hAnsi="Times New Roman" w:eastAsia="仿宋_GB2312"/>
          <w:bCs/>
          <w:color w:val="auto"/>
          <w:sz w:val="36"/>
          <w:szCs w:val="36"/>
          <w:highlight w:val="none"/>
        </w:rPr>
      </w:pPr>
    </w:p>
    <w:p>
      <w:pPr>
        <w:ind w:firstLine="2160" w:firstLineChars="600"/>
        <w:jc w:val="center"/>
        <w:rPr>
          <w:rFonts w:hint="eastAsia" w:ascii="Times New Roman" w:hAnsi="Times New Roman" w:eastAsia="仿宋_GB2312"/>
          <w:bCs/>
          <w:color w:val="auto"/>
          <w:sz w:val="36"/>
          <w:szCs w:val="36"/>
          <w:highlight w:val="none"/>
        </w:rPr>
      </w:pPr>
    </w:p>
    <w:p>
      <w:pPr>
        <w:ind w:firstLine="2160" w:firstLineChars="600"/>
        <w:jc w:val="center"/>
        <w:rPr>
          <w:rFonts w:hint="eastAsia" w:ascii="Times New Roman" w:hAnsi="Times New Roman" w:eastAsia="仿宋_GB2312"/>
          <w:bCs/>
          <w:color w:val="auto"/>
          <w:sz w:val="36"/>
          <w:szCs w:val="36"/>
          <w:highlight w:val="none"/>
        </w:rPr>
      </w:pPr>
    </w:p>
    <w:p>
      <w:pPr>
        <w:jc w:val="center"/>
        <w:rPr>
          <w:rFonts w:hint="eastAsia" w:ascii="Times New Roman" w:hAnsi="Times New Roman" w:eastAsia="仿宋_GB2312"/>
          <w:bCs/>
          <w:color w:val="auto"/>
          <w:sz w:val="36"/>
          <w:szCs w:val="36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p>
      <w:pPr>
        <w:pStyle w:val="8"/>
        <w:tabs>
          <w:tab w:val="right" w:leader="dot" w:pos="8306"/>
        </w:tabs>
        <w:rPr>
          <w:color w:val="auto"/>
          <w:highlight w:val="none"/>
        </w:rPr>
      </w:pPr>
    </w:p>
    <w:p>
      <w:pPr>
        <w:jc w:val="center"/>
        <w:rPr>
          <w:rFonts w:hint="eastAsia" w:ascii="Times New Roman" w:hAnsi="Times New Roman" w:eastAsia="仿宋_GB2312"/>
          <w:bCs/>
          <w:color w:val="auto"/>
          <w:sz w:val="36"/>
          <w:szCs w:val="36"/>
          <w:highlight w:val="none"/>
          <w:lang w:eastAsia="zh-Hans"/>
        </w:rPr>
      </w:pPr>
      <w:r>
        <w:rPr>
          <w:rFonts w:hint="eastAsia" w:ascii="Times New Roman" w:hAnsi="Times New Roman" w:eastAsia="仿宋_GB2312"/>
          <w:bCs/>
          <w:color w:val="auto"/>
          <w:sz w:val="36"/>
          <w:szCs w:val="36"/>
          <w:highlight w:val="none"/>
          <w:lang w:eastAsia="zh-Hans"/>
        </w:rPr>
        <w:t>目</w:t>
      </w:r>
      <w:r>
        <w:rPr>
          <w:rFonts w:hint="eastAsia" w:ascii="Times New Roman" w:hAnsi="Times New Roman" w:eastAsia="仿宋_GB2312"/>
          <w:bCs/>
          <w:color w:val="auto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bCs/>
          <w:color w:val="auto"/>
          <w:sz w:val="36"/>
          <w:szCs w:val="36"/>
          <w:highlight w:val="none"/>
          <w:lang w:eastAsia="zh-Hans"/>
        </w:rPr>
        <w:t>录</w:t>
      </w:r>
    </w:p>
    <w:p>
      <w:pPr>
        <w:pStyle w:val="8"/>
        <w:tabs>
          <w:tab w:val="right" w:leader="dot" w:pos="8306"/>
        </w:tabs>
      </w:pP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TOC \o "1-2" \h \u </w:instrText>
      </w:r>
      <w:r>
        <w:rPr>
          <w:color w:val="auto"/>
          <w:highlight w:val="none"/>
        </w:rPr>
        <w:fldChar w:fldCharType="separate"/>
      </w:r>
      <w:r>
        <w:rPr>
          <w:color w:val="auto"/>
          <w:highlight w:val="none"/>
        </w:rPr>
        <w:fldChar w:fldCharType="begin"/>
      </w:r>
      <w:r>
        <w:rPr>
          <w:highlight w:val="none"/>
        </w:rPr>
        <w:instrText xml:space="preserve"> HYPERLINK \l _Toc5375 </w:instrText>
      </w:r>
      <w:r>
        <w:rPr>
          <w:highlight w:val="none"/>
        </w:rPr>
        <w:fldChar w:fldCharType="separate"/>
      </w:r>
      <w:r>
        <w:rPr>
          <w:rFonts w:hint="eastAsia" w:ascii="方正公文小标宋" w:hAnsi="方正公文小标宋" w:eastAsia="方正公文小标宋" w:cs="方正公文小标宋"/>
          <w:bCs w:val="0"/>
          <w:lang w:val="en-US" w:eastAsia="zh-CN"/>
        </w:rPr>
        <w:t>参赛</w:t>
      </w:r>
      <w:r>
        <w:rPr>
          <w:rFonts w:hint="eastAsia" w:ascii="方正公文小标宋" w:hAnsi="方正公文小标宋" w:eastAsia="方正公文小标宋" w:cs="方正公文小标宋"/>
          <w:bCs w:val="0"/>
          <w:lang w:val="en-US" w:eastAsia="zh-Hans"/>
        </w:rPr>
        <w:t>项目</w:t>
      </w:r>
      <w:r>
        <w:rPr>
          <w:rFonts w:hint="eastAsia" w:ascii="方正公文小标宋" w:hAnsi="方正公文小标宋" w:eastAsia="方正公文小标宋" w:cs="方正公文小标宋"/>
          <w:bCs w:val="0"/>
          <w:lang w:val="en-US" w:eastAsia="zh-CN"/>
        </w:rPr>
        <w:t>申报书</w:t>
      </w:r>
      <w:r>
        <w:tab/>
      </w:r>
      <w:r>
        <w:fldChar w:fldCharType="begin"/>
      </w:r>
      <w:r>
        <w:instrText xml:space="preserve"> PAGEREF _Toc5375 \h </w:instrText>
      </w:r>
      <w:r>
        <w:fldChar w:fldCharType="separate"/>
      </w:r>
      <w:r>
        <w:t>1</w:t>
      </w:r>
      <w:r>
        <w:fldChar w:fldCharType="end"/>
      </w:r>
      <w:r>
        <w:rPr>
          <w:color w:val="auto"/>
          <w:highlight w:val="none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color w:val="auto"/>
          <w:highlight w:val="none"/>
        </w:rPr>
        <w:fldChar w:fldCharType="begin"/>
      </w:r>
      <w:r>
        <w:rPr>
          <w:highlight w:val="none"/>
        </w:rPr>
        <w:instrText xml:space="preserve"> HYPERLINK \l _Toc4143 </w:instrText>
      </w:r>
      <w:r>
        <w:rPr>
          <w:highlight w:val="none"/>
        </w:rPr>
        <w:fldChar w:fldCharType="separate"/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CN" w:bidi="ar-SA"/>
        </w:rPr>
        <w:t>一、项目概述</w:t>
      </w:r>
      <w:r>
        <w:tab/>
      </w:r>
      <w:r>
        <w:fldChar w:fldCharType="begin"/>
      </w:r>
      <w:r>
        <w:instrText xml:space="preserve"> PAGEREF _Toc4143 \h </w:instrText>
      </w:r>
      <w:r>
        <w:fldChar w:fldCharType="separate"/>
      </w:r>
      <w:r>
        <w:t>8</w:t>
      </w:r>
      <w:r>
        <w:fldChar w:fldCharType="end"/>
      </w:r>
      <w:r>
        <w:rPr>
          <w:color w:val="auto"/>
          <w:highlight w:val="none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color w:val="auto"/>
          <w:highlight w:val="none"/>
        </w:rPr>
        <w:fldChar w:fldCharType="begin"/>
      </w:r>
      <w:r>
        <w:rPr>
          <w:highlight w:val="none"/>
        </w:rPr>
        <w:instrText xml:space="preserve"> HYPERLINK \l _Toc923 </w:instrText>
      </w:r>
      <w:r>
        <w:rPr>
          <w:highlight w:val="none"/>
        </w:rPr>
        <w:fldChar w:fldCharType="separate"/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Hans" w:bidi="ar-SA"/>
        </w:rPr>
        <w:t>二、解决方案</w:t>
      </w:r>
      <w:r>
        <w:tab/>
      </w:r>
      <w:r>
        <w:fldChar w:fldCharType="begin"/>
      </w:r>
      <w:r>
        <w:instrText xml:space="preserve"> PAGEREF _Toc923 \h </w:instrText>
      </w:r>
      <w:r>
        <w:fldChar w:fldCharType="separate"/>
      </w:r>
      <w:r>
        <w:t>8</w:t>
      </w:r>
      <w:r>
        <w:fldChar w:fldCharType="end"/>
      </w:r>
      <w:r>
        <w:rPr>
          <w:color w:val="auto"/>
          <w:highlight w:val="none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color w:val="auto"/>
          <w:highlight w:val="none"/>
        </w:rPr>
        <w:fldChar w:fldCharType="begin"/>
      </w:r>
      <w:r>
        <w:rPr>
          <w:highlight w:val="none"/>
        </w:rPr>
        <w:instrText xml:space="preserve"> HYPERLINK \l _Toc14014 </w:instrText>
      </w:r>
      <w:r>
        <w:rPr>
          <w:highlight w:val="none"/>
        </w:rPr>
        <w:fldChar w:fldCharType="separate"/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Hans" w:bidi="ar-SA"/>
        </w:rPr>
        <w:t>三、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CN" w:bidi="ar-SA"/>
        </w:rPr>
        <w:t>应用成效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Hans" w:bidi="ar-SA"/>
        </w:rPr>
        <w:t>（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CN" w:bidi="ar-SA"/>
        </w:rPr>
        <w:t>限5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Hans" w:bidi="ar-SA"/>
        </w:rPr>
        <w:t>000字）</w:t>
      </w:r>
      <w:r>
        <w:tab/>
      </w:r>
      <w:r>
        <w:fldChar w:fldCharType="begin"/>
      </w:r>
      <w:r>
        <w:instrText xml:space="preserve"> PAGEREF _Toc14014 \h </w:instrText>
      </w:r>
      <w:r>
        <w:fldChar w:fldCharType="separate"/>
      </w:r>
      <w:r>
        <w:t>9</w:t>
      </w:r>
      <w:r>
        <w:fldChar w:fldCharType="end"/>
      </w:r>
      <w:r>
        <w:rPr>
          <w:color w:val="auto"/>
          <w:highlight w:val="none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color w:val="auto"/>
          <w:highlight w:val="none"/>
        </w:rPr>
        <w:fldChar w:fldCharType="begin"/>
      </w:r>
      <w:r>
        <w:rPr>
          <w:highlight w:val="none"/>
        </w:rPr>
        <w:instrText xml:space="preserve"> HYPERLINK \l _Toc25428 </w:instrText>
      </w:r>
      <w:r>
        <w:rPr>
          <w:highlight w:val="none"/>
        </w:rPr>
        <w:fldChar w:fldCharType="separate"/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Hans" w:bidi="ar-SA"/>
        </w:rPr>
        <w:t>四、商业模式（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CN" w:bidi="ar-SA"/>
        </w:rPr>
        <w:t>限5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Hans" w:bidi="ar-SA"/>
        </w:rPr>
        <w:t>000字）</w:t>
      </w:r>
      <w:r>
        <w:tab/>
      </w:r>
      <w:r>
        <w:fldChar w:fldCharType="begin"/>
      </w:r>
      <w:r>
        <w:instrText xml:space="preserve"> PAGEREF _Toc25428 \h </w:instrText>
      </w:r>
      <w:r>
        <w:fldChar w:fldCharType="separate"/>
      </w:r>
      <w:r>
        <w:t>10</w:t>
      </w:r>
      <w:r>
        <w:fldChar w:fldCharType="end"/>
      </w:r>
      <w:r>
        <w:rPr>
          <w:color w:val="auto"/>
          <w:highlight w:val="none"/>
        </w:rPr>
        <w:fldChar w:fldCharType="end"/>
      </w:r>
    </w:p>
    <w:p>
      <w:pPr>
        <w:pStyle w:val="9"/>
        <w:tabs>
          <w:tab w:val="right" w:leader="dot" w:pos="8306"/>
        </w:tabs>
      </w:pPr>
      <w:r>
        <w:rPr>
          <w:color w:val="auto"/>
          <w:highlight w:val="none"/>
        </w:rPr>
        <w:fldChar w:fldCharType="begin"/>
      </w:r>
      <w:r>
        <w:rPr>
          <w:highlight w:val="none"/>
        </w:rPr>
        <w:instrText xml:space="preserve"> HYPERLINK \l _Toc262 </w:instrText>
      </w:r>
      <w:r>
        <w:rPr>
          <w:highlight w:val="none"/>
        </w:rPr>
        <w:fldChar w:fldCharType="separate"/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CN" w:bidi="ar-SA"/>
        </w:rPr>
        <w:t>五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Hans" w:bidi="ar-SA"/>
        </w:rPr>
        <w:t>、</w:t>
      </w:r>
      <w:r>
        <w:rPr>
          <w:rFonts w:hint="eastAsia" w:ascii="方正黑体_GBK" w:hAnsi="方正黑体_GBK" w:eastAsia="方正黑体_GBK" w:cs="方正黑体_GBK"/>
          <w:bCs w:val="0"/>
          <w:kern w:val="2"/>
          <w:szCs w:val="30"/>
          <w:highlight w:val="none"/>
          <w:lang w:val="en-US" w:eastAsia="zh-CN" w:bidi="ar-SA"/>
        </w:rPr>
        <w:t>附件</w:t>
      </w:r>
      <w:r>
        <w:tab/>
      </w:r>
      <w:r>
        <w:fldChar w:fldCharType="begin"/>
      </w:r>
      <w:r>
        <w:instrText xml:space="preserve"> PAGEREF _Toc262 \h </w:instrText>
      </w:r>
      <w:r>
        <w:fldChar w:fldCharType="separate"/>
      </w:r>
      <w:r>
        <w:t>10</w:t>
      </w:r>
      <w:r>
        <w:fldChar w:fldCharType="end"/>
      </w:r>
      <w:r>
        <w:rPr>
          <w:color w:val="auto"/>
          <w:highlight w:val="none"/>
        </w:rPr>
        <w:fldChar w:fldCharType="end"/>
      </w:r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w:fldChar w:fldCharType="end"/>
      </w:r>
    </w:p>
    <w:p>
      <w:pPr>
        <w:pStyle w:val="4"/>
        <w:rPr>
          <w:rFonts w:hint="eastAsia" w:ascii="黑体" w:hAnsi="黑体" w:eastAsia="黑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  <w:bookmarkStart w:id="2" w:name="_Toc358104385"/>
      <w:bookmarkStart w:id="3" w:name="_Toc408286828"/>
      <w:bookmarkStart w:id="4" w:name="_Toc7532"/>
      <w:bookmarkStart w:id="5" w:name="_Toc1290816000"/>
      <w:bookmarkStart w:id="6" w:name="_Toc29146"/>
      <w:bookmarkStart w:id="7" w:name="_Toc385777929"/>
      <w:bookmarkStart w:id="8" w:name="_Toc527995356"/>
      <w:bookmarkStart w:id="9" w:name="_Toc19007"/>
      <w:bookmarkStart w:id="10" w:name="_Toc42867971"/>
      <w:bookmarkStart w:id="11" w:name="_Toc9425"/>
    </w:p>
    <w:p>
      <w:pPr>
        <w:bidi w:val="0"/>
        <w:jc w:val="center"/>
        <w:rPr>
          <w:rFonts w:hint="eastAsia" w:ascii="方正黑体_GBK" w:hAnsi="方正黑体_GBK" w:eastAsia="方正黑体_GBK" w:cs="方正黑体_GBK"/>
          <w:sz w:val="30"/>
          <w:szCs w:val="30"/>
        </w:rPr>
      </w:pPr>
      <w:bookmarkStart w:id="12" w:name="_Toc10363"/>
      <w:bookmarkStart w:id="13" w:name="_Toc30807"/>
      <w:bookmarkStart w:id="14" w:name="_Toc7406"/>
      <w:bookmarkStart w:id="15" w:name="_Toc10327"/>
      <w:r>
        <w:rPr>
          <w:rFonts w:hint="eastAsia" w:ascii="方正黑体_GBK" w:hAnsi="方正黑体_GBK" w:eastAsia="方正黑体_GBK" w:cs="方正黑体_GBK"/>
          <w:sz w:val="30"/>
          <w:szCs w:val="30"/>
        </w:rPr>
        <w:t>第一部分：基本信息</w:t>
      </w:r>
      <w:bookmarkEnd w:id="12"/>
      <w:bookmarkEnd w:id="13"/>
      <w:bookmarkEnd w:id="14"/>
      <w:bookmarkEnd w:id="15"/>
    </w:p>
    <w:tbl>
      <w:tblPr>
        <w:tblStyle w:val="10"/>
        <w:tblW w:w="11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468"/>
        <w:gridCol w:w="406"/>
        <w:gridCol w:w="1357"/>
        <w:gridCol w:w="117"/>
        <w:gridCol w:w="194"/>
        <w:gridCol w:w="650"/>
        <w:gridCol w:w="7"/>
        <w:gridCol w:w="759"/>
        <w:gridCol w:w="36"/>
        <w:gridCol w:w="757"/>
        <w:gridCol w:w="126"/>
        <w:gridCol w:w="518"/>
        <w:gridCol w:w="24"/>
        <w:gridCol w:w="338"/>
        <w:gridCol w:w="737"/>
        <w:gridCol w:w="1026"/>
        <w:gridCol w:w="594"/>
        <w:gridCol w:w="1173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11281" w:type="dxa"/>
            <w:gridSpan w:val="19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（一）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8819" w:type="dxa"/>
            <w:gridSpan w:val="17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455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赛道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及参赛方向</w:t>
            </w:r>
          </w:p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（单选）</w:t>
            </w:r>
          </w:p>
        </w:tc>
        <w:tc>
          <w:tcPr>
            <w:tcW w:w="8819" w:type="dxa"/>
            <w:gridSpan w:val="17"/>
            <w:noWrap w:val="0"/>
            <w:vAlign w:val="center"/>
          </w:tcPr>
          <w:p>
            <w:pPr>
              <w:snapToGrid w:val="0"/>
              <w:spacing w:before="62" w:beforeLines="20" w:line="276" w:lineRule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项目来源</w:t>
            </w:r>
          </w:p>
        </w:tc>
        <w:tc>
          <w:tcPr>
            <w:tcW w:w="8819" w:type="dxa"/>
            <w:gridSpan w:val="17"/>
            <w:noWrap w:val="0"/>
            <w:vAlign w:val="top"/>
          </w:tcPr>
          <w:p>
            <w:pPr>
              <w:pStyle w:val="2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（下拉菜单）各省、自治区、直辖市、新疆建设兵团、推荐渠道（下拉菜单选择）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简述</w:t>
            </w:r>
          </w:p>
        </w:tc>
        <w:tc>
          <w:tcPr>
            <w:tcW w:w="8819" w:type="dxa"/>
            <w:gridSpan w:val="17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（介绍参赛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的背景、拟解决的问题、采用的核心技术/产品、赋能成效等，1000字以内）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12" w:hRule="atLeast"/>
          <w:jc w:val="center"/>
        </w:trPr>
        <w:tc>
          <w:tcPr>
            <w:tcW w:w="2462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*项目覆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盖的</w:t>
            </w:r>
          </w:p>
          <w:p>
            <w:pPr>
              <w:snapToGrid w:val="0"/>
              <w:spacing w:before="62" w:beforeLines="2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业务场景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多选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4409" w:type="dxa"/>
            <w:gridSpan w:val="10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数字产品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  <w:t>设计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通用软件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工业软件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算法模型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社交娱乐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新闻资讯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 xml:space="preserve">其他：              </w:t>
            </w:r>
          </w:p>
        </w:tc>
        <w:tc>
          <w:tcPr>
            <w:tcW w:w="4410" w:type="dxa"/>
            <w:gridSpan w:val="7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企业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  <w:t>管理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采购销售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仓储物流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节能降耗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绿色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减排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运营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优化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管理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决策优化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 xml:space="preserve">其他：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12" w:hRule="atLeast"/>
          <w:jc w:val="center"/>
        </w:trPr>
        <w:tc>
          <w:tcPr>
            <w:tcW w:w="2462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409" w:type="dxa"/>
            <w:gridSpan w:val="10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  <w:t>生产制造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智能排产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工艺优化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质量管控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设备运维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安全生产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 xml:space="preserve">其他              </w:t>
            </w:r>
          </w:p>
        </w:tc>
        <w:tc>
          <w:tcPr>
            <w:tcW w:w="4410" w:type="dxa"/>
            <w:gridSpan w:val="7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协同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  <w:t>创新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供应链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协同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个性化定制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产融协同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（供应链金融、征信担保等）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产教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协同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（培训、教学等）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 xml:space="preserve">其他              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12" w:hRule="atLeast"/>
          <w:jc w:val="center"/>
        </w:trPr>
        <w:tc>
          <w:tcPr>
            <w:tcW w:w="2462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409" w:type="dxa"/>
            <w:gridSpan w:val="10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公共管理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经济调节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市场监管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社会管理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公共服务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>环境保护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  <w:t xml:space="preserve">其他 </w:t>
            </w:r>
          </w:p>
        </w:tc>
        <w:tc>
          <w:tcPr>
            <w:tcW w:w="4410" w:type="dxa"/>
            <w:gridSpan w:val="7"/>
            <w:noWrap w:val="0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个人服务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生活消费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医疗健康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学习教育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财务管理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社交互动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文化旅游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2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数据市场化</w:t>
            </w:r>
          </w:p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19" w:type="dxa"/>
            <w:gridSpan w:val="17"/>
            <w:noWrap w:val="0"/>
            <w:vAlign w:val="top"/>
          </w:tcPr>
          <w:p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1 项目服务对象（多选）：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政府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事业单位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企业 □消费者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2 项目数据来源（最多选2项）：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公共数据</w:t>
            </w:r>
          </w:p>
          <w:p>
            <w:pPr>
              <w:spacing w:line="400" w:lineRule="exact"/>
              <w:ind w:firstLine="240" w:firstLineChars="100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如是，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公开数据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共享数据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授权运营数据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其他：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填空   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企业数据</w:t>
            </w:r>
          </w:p>
          <w:p>
            <w:pPr>
              <w:spacing w:line="400" w:lineRule="exact"/>
              <w:ind w:firstLine="240" w:firstLineChars="100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如是，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自有数据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本项目服务对象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数据持有机构或企业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公网数据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其他：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 w:bidi="ar"/>
              </w:rPr>
              <w:t>..填空..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□个人用户数据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3数据更新频率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（多选）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不定期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年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季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月 □周 □日 □时 □分 □秒 □实时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4数据汇聚方式（每类选最主要的1个）：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（1）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□企业内         □跨企业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（2）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□同场景         □多场景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（3）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□长期/多频次    □短期/少频次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（4）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□结构化数据 □半结构化数据 □文本 □音频 □视频 □图片 □其他：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填空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__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项目中，跨主体（企业或机构）交互的数据量：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_________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GB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6数据服务流通带宽：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_________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MB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不涉及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7数据交易形式：□来自交易机构的数据占比__%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交易机构名称________   </w:t>
            </w:r>
          </w:p>
          <w:p>
            <w:pPr>
              <w:pStyle w:val="2"/>
              <w:ind w:firstLine="1920" w:firstLineChars="80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□来自点对点合同的数据占比__%  </w:t>
            </w:r>
          </w:p>
          <w:p>
            <w:pPr>
              <w:pStyle w:val="2"/>
              <w:ind w:firstLine="1920" w:firstLineChars="80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□在线订阅的数据占比__%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8 数据产品和服务类型（最多选2项）：</w:t>
            </w: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软硬件一体化解决方案 □技术开发服务  □数据集 □数据产品 □软件产品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9 数据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驱动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建模分析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方式（限选1项）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□统计方法线性计算 □数学模型建模、仿真 □机器视觉和听觉等提提高感知度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□利用大数据+小模型计算 □应用大模型，大模型名称：________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10数据价值目标（限3个）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□感知与可视化 □诊断分析 □隐形规律发掘 □辅助决策 □趋势预测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□形成新增值业务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71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应用场景</w:t>
            </w:r>
          </w:p>
        </w:tc>
        <w:tc>
          <w:tcPr>
            <w:tcW w:w="8819" w:type="dxa"/>
            <w:gridSpan w:val="17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 xml:space="preserve">1.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服务的客户数量（以合同为准，无填0）：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个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其中，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政府部门：国家级____省级____  地市级____   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科研院所____  高校____ 事业单位____  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大企业____ 中型企业____  小微企业____  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个人用户____  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 xml:space="preserve">2.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适用行业：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（选择已落地服务的行业，精确到行业中类，数量不限）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. 已实现落地应用的代表性案例（可增加，无数量限制）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  <w:tbl>
            <w:tblPr>
              <w:tblStyle w:val="10"/>
              <w:tblW w:w="946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53"/>
              <w:gridCol w:w="1249"/>
              <w:gridCol w:w="1249"/>
              <w:gridCol w:w="1691"/>
              <w:gridCol w:w="1853"/>
              <w:gridCol w:w="22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53" w:type="dxa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应用</w:t>
                  </w: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单位</w:t>
                  </w: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名称</w:t>
                  </w:r>
                </w:p>
              </w:tc>
              <w:tc>
                <w:tcPr>
                  <w:tcW w:w="1249" w:type="dxa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单位类型</w:t>
                  </w:r>
                </w:p>
              </w:tc>
              <w:tc>
                <w:tcPr>
                  <w:tcW w:w="1249" w:type="dxa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如是企业，</w:t>
                  </w: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企业规模</w:t>
                  </w:r>
                </w:p>
              </w:tc>
              <w:tc>
                <w:tcPr>
                  <w:tcW w:w="1691" w:type="dxa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所属省份</w:t>
                  </w:r>
                </w:p>
              </w:tc>
              <w:tc>
                <w:tcPr>
                  <w:tcW w:w="1853" w:type="dxa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所属行业</w:t>
                  </w:r>
                </w:p>
              </w:tc>
              <w:tc>
                <w:tcPr>
                  <w:tcW w:w="2268" w:type="dxa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both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实施起止时间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53" w:type="dxa"/>
                  <w:noWrap w:val="0"/>
                  <w:vAlign w:val="top"/>
                </w:tcPr>
                <w:p>
                  <w:pPr>
                    <w:snapToGrid w:val="0"/>
                    <w:spacing w:before="62" w:beforeLines="20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249" w:type="dxa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政府机构/科研院所/高校/事业单位/企业</w:t>
                  </w:r>
                </w:p>
              </w:tc>
              <w:tc>
                <w:tcPr>
                  <w:tcW w:w="1249" w:type="dxa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  <w:t>(大、中、小微)</w:t>
                  </w:r>
                </w:p>
              </w:tc>
              <w:tc>
                <w:tcPr>
                  <w:tcW w:w="1691" w:type="dxa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  <w:t>下拉菜单</w:t>
                  </w:r>
                </w:p>
              </w:tc>
              <w:tc>
                <w:tcPr>
                  <w:tcW w:w="1853" w:type="dxa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  <w:t>下拉菜单</w:t>
                  </w:r>
                </w:p>
              </w:tc>
              <w:tc>
                <w:tcPr>
                  <w:tcW w:w="2268" w:type="dxa"/>
                  <w:noWrap w:val="0"/>
                  <w:vAlign w:val="top"/>
                </w:tcPr>
                <w:p>
                  <w:pPr>
                    <w:snapToGrid w:val="0"/>
                    <w:spacing w:before="62" w:beforeLines="20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  <w:t>年   月 —</w:t>
                  </w:r>
                </w:p>
                <w:p>
                  <w:pPr>
                    <w:snapToGrid w:val="0"/>
                    <w:spacing w:before="62" w:beforeLines="20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  <w:t>年   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53" w:type="dxa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项目</w:t>
                  </w: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投入（万）</w:t>
                  </w:r>
                </w:p>
              </w:tc>
              <w:tc>
                <w:tcPr>
                  <w:tcW w:w="1249" w:type="dxa"/>
                  <w:shd w:val="clear" w:color="auto" w:fill="auto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回报周期（月）</w:t>
                  </w:r>
                </w:p>
              </w:tc>
              <w:tc>
                <w:tcPr>
                  <w:tcW w:w="1249" w:type="dxa"/>
                  <w:shd w:val="clear" w:color="auto" w:fill="auto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应用需求</w:t>
                  </w:r>
                </w:p>
              </w:tc>
              <w:tc>
                <w:tcPr>
                  <w:tcW w:w="1691" w:type="dxa"/>
                  <w:shd w:val="clear" w:color="auto" w:fill="auto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应用场景</w:t>
                  </w:r>
                </w:p>
              </w:tc>
              <w:tc>
                <w:tcPr>
                  <w:tcW w:w="1853" w:type="dxa"/>
                  <w:shd w:val="clear" w:color="auto" w:fill="auto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both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</w:rPr>
                    <w:t>应用成效</w:t>
                  </w:r>
                </w:p>
              </w:tc>
              <w:tc>
                <w:tcPr>
                  <w:tcW w:w="2268" w:type="dxa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both"/>
                    <w:rPr>
                      <w:rFonts w:hint="default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b/>
                      <w:bCs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合同证明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8" w:hRule="atLeast"/>
              </w:trPr>
              <w:tc>
                <w:tcPr>
                  <w:tcW w:w="1153" w:type="dxa"/>
                  <w:noWrap w:val="0"/>
                  <w:vAlign w:val="top"/>
                </w:tcPr>
                <w:p>
                  <w:pPr>
                    <w:snapToGrid w:val="0"/>
                    <w:spacing w:before="62" w:beforeLines="20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249" w:type="dxa"/>
                  <w:shd w:val="clear" w:color="auto" w:fill="auto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  <w:t xml:space="preserve">  </w:t>
                  </w:r>
                </w:p>
                <w:p>
                  <w:pPr>
                    <w:snapToGrid w:val="0"/>
                    <w:spacing w:before="62" w:beforeLines="20"/>
                    <w:rPr>
                      <w:rFonts w:hint="default" w:ascii="Times New Roman" w:hAnsi="Times New Roman" w:eastAsia="方正仿宋_GBK" w:cs="Times New Roman"/>
                      <w:color w:val="auto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249" w:type="dxa"/>
                  <w:shd w:val="clear" w:color="auto" w:fill="auto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rPr>
                      <w:rFonts w:hint="default" w:ascii="Times New Roman" w:hAnsi="Times New Roman" w:eastAsia="方正仿宋_GBK" w:cs="Times New Roman"/>
                      <w:color w:val="auto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  <w:t>分条列出，限200字</w:t>
                  </w:r>
                </w:p>
              </w:tc>
              <w:tc>
                <w:tcPr>
                  <w:tcW w:w="1691" w:type="dxa"/>
                  <w:shd w:val="clear" w:color="auto" w:fill="auto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center"/>
                    <w:rPr>
                      <w:rFonts w:hint="default" w:ascii="Times New Roman" w:hAnsi="Times New Roman" w:eastAsia="方正仿宋_GBK" w:cs="Times New Roman"/>
                      <w:color w:val="auto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  <w:t>限300字</w:t>
                  </w:r>
                </w:p>
              </w:tc>
              <w:tc>
                <w:tcPr>
                  <w:tcW w:w="1853" w:type="dxa"/>
                  <w:shd w:val="clear" w:color="auto" w:fill="auto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both"/>
                    <w:rPr>
                      <w:rFonts w:hint="default" w:ascii="Times New Roman" w:hAnsi="Times New Roman" w:eastAsia="方正仿宋_GBK" w:cs="Times New Roman"/>
                      <w:color w:val="auto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  <w:t>限</w:t>
                  </w:r>
                  <w:r>
                    <w:rPr>
                      <w:rFonts w:hint="eastAsia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</w:rPr>
                    <w:t>00字</w:t>
                  </w:r>
                </w:p>
              </w:tc>
              <w:tc>
                <w:tcPr>
                  <w:tcW w:w="2268" w:type="dxa"/>
                  <w:noWrap w:val="0"/>
                  <w:vAlign w:val="center"/>
                </w:tcPr>
                <w:p>
                  <w:pPr>
                    <w:snapToGrid w:val="0"/>
                    <w:spacing w:before="62" w:beforeLines="20"/>
                    <w:jc w:val="both"/>
                    <w:rPr>
                      <w:rFonts w:hint="default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上传附件</w:t>
                  </w:r>
                </w:p>
              </w:tc>
            </w:tr>
          </w:tbl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</w:rPr>
              <w:t xml:space="preserve">.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</w:rPr>
              <w:t>主要部署方式（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限2个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</w:rPr>
              <w:t>）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□边缘侧部署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□本地部署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□私有云部署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□公有云部署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□混合云部署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</w:rPr>
              <w:t>主要收费模式（限选收入占比最高的2个）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□产品开发及实施费用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□产品运维服务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□按使用收费（基于使用次数/流量/账号/时间的收入）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□按成效收费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□其他：_______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市场收入（万元，以合同为准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无填0）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年________ 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年________ 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年（预期）________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毛利润（万元，选填）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年________ 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年________ 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年（预期）________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项目开发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成本（万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平均投资回报周期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□1年以内  □1年-3年  □3年-5年  □5年以上 □尚无收益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10.项目应用成效（至少填2项）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（1）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存量价值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（填空）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降低成本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万元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：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降低管理成本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、降低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成本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、降低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流转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成本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降低人力成本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提高效率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：</w:t>
            </w:r>
          </w:p>
          <w:p>
            <w:pPr>
              <w:snapToGrid w:val="0"/>
              <w:spacing w:before="62" w:beforeLines="20"/>
              <w:ind w:left="720" w:hanging="720" w:hangingChars="30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提高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效率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、提高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准确率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、缩短交付周期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其他：</w:t>
            </w:r>
          </w:p>
          <w:p>
            <w:pPr>
              <w:snapToGrid w:val="0"/>
              <w:spacing w:before="62" w:beforeLines="20"/>
              <w:ind w:left="720" w:hanging="720" w:hangingChars="30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（2）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增量价值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（填空）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订单增长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（%）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市场份额增长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</w:rPr>
              <w:t>（%）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、带动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合作伙伴/上下游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企业协同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</w:rPr>
              <w:t>（家）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（3）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社会价值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：（填空）</w:t>
            </w:r>
          </w:p>
          <w:p>
            <w:pPr>
              <w:pStyle w:val="2"/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促进就业（人）：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绿色低碳（吨）：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</w:p>
          <w:p>
            <w:pPr>
              <w:pStyle w:val="2"/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普惠服务（人）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</w:p>
          <w:p>
            <w:pPr>
              <w:pStyle w:val="2"/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促进区域经济发展（个）:省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</w:p>
          <w:p>
            <w:pPr>
              <w:pStyle w:val="2"/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形成标准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（个）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国家标准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、行业标准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、地方标准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、团体标准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、企业标准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其他: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_</w:t>
            </w: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91" w:hRule="atLeast"/>
          <w:jc w:val="center"/>
        </w:trPr>
        <w:tc>
          <w:tcPr>
            <w:tcW w:w="11281" w:type="dxa"/>
            <w:gridSpan w:val="19"/>
            <w:tcBorders>
              <w:top w:val="single" w:color="auto" w:sz="12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（二）参赛团队信息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91" w:hRule="atLeast"/>
          <w:jc w:val="center"/>
        </w:trPr>
        <w:tc>
          <w:tcPr>
            <w:tcW w:w="11281" w:type="dxa"/>
            <w:gridSpan w:val="19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团队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highlight w:val="none"/>
              </w:rPr>
              <w:t>名称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94" w:type="dxa"/>
            <w:vMerge w:val="restart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*团队成员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（最多添加5名）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姓名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证件类型</w:t>
            </w:r>
          </w:p>
        </w:tc>
        <w:tc>
          <w:tcPr>
            <w:tcW w:w="851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证件号码</w:t>
            </w:r>
          </w:p>
        </w:tc>
        <w:tc>
          <w:tcPr>
            <w:tcW w:w="75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bidi="th-TH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1437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 w:bidi="th-TH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职务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/职称</w:t>
            </w:r>
          </w:p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strike/>
                <w:dstrike w:val="0"/>
                <w:color w:val="auto"/>
                <w:sz w:val="24"/>
                <w:szCs w:val="24"/>
                <w:highlight w:val="none"/>
                <w:lang w:bidi="th-TH"/>
              </w:rPr>
            </w:pPr>
          </w:p>
        </w:tc>
        <w:tc>
          <w:tcPr>
            <w:tcW w:w="1099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手机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项目中主要承担的角色（50字）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是否团队联络人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91" w:hRule="atLeast"/>
          <w:jc w:val="center"/>
        </w:trPr>
        <w:tc>
          <w:tcPr>
            <w:tcW w:w="11281" w:type="dxa"/>
            <w:gridSpan w:val="19"/>
            <w:tcBorders>
              <w:top w:val="single" w:color="auto" w:sz="12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（三）参赛单位基本信息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单位可增加，最多五家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91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  <w:highlight w:val="none"/>
              </w:rPr>
              <w:t>*单位名称</w:t>
            </w:r>
          </w:p>
        </w:tc>
        <w:tc>
          <w:tcPr>
            <w:tcW w:w="8819" w:type="dxa"/>
            <w:gridSpan w:val="17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2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*统一社会信用代码</w:t>
            </w:r>
          </w:p>
        </w:tc>
        <w:tc>
          <w:tcPr>
            <w:tcW w:w="2724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*成立时间</w:t>
            </w:r>
          </w:p>
        </w:tc>
        <w:tc>
          <w:tcPr>
            <w:tcW w:w="4536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2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*地址</w:t>
            </w:r>
          </w:p>
        </w:tc>
        <w:tc>
          <w:tcPr>
            <w:tcW w:w="2724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国省市区  </w:t>
            </w:r>
          </w:p>
        </w:tc>
        <w:tc>
          <w:tcPr>
            <w:tcW w:w="1559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*单位性质（单选）</w:t>
            </w:r>
          </w:p>
        </w:tc>
        <w:tc>
          <w:tcPr>
            <w:tcW w:w="4536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政府机构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事业单位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 xml:space="preserve">央企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 xml:space="preserve">国企（非央企） □民营 □外资 □合资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科研院校 □其他：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2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是否央企子公司</w:t>
            </w:r>
          </w:p>
        </w:tc>
        <w:tc>
          <w:tcPr>
            <w:tcW w:w="2724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是/否 母公司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</w:p>
        </w:tc>
        <w:tc>
          <w:tcPr>
            <w:tcW w:w="1559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企业规模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（企业填）</w:t>
            </w:r>
          </w:p>
        </w:tc>
        <w:tc>
          <w:tcPr>
            <w:tcW w:w="4536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大型企业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中型企业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 xml:space="preserve"> 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小微企业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2" w:hRule="atLeast"/>
          <w:jc w:val="center"/>
        </w:trPr>
        <w:tc>
          <w:tcPr>
            <w:tcW w:w="2462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*联系人</w:t>
            </w:r>
          </w:p>
        </w:tc>
        <w:tc>
          <w:tcPr>
            <w:tcW w:w="1763" w:type="dxa"/>
            <w:gridSpan w:val="2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63" w:type="dxa"/>
            <w:gridSpan w:val="6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职务</w:t>
            </w:r>
          </w:p>
        </w:tc>
        <w:tc>
          <w:tcPr>
            <w:tcW w:w="1763" w:type="dxa"/>
            <w:gridSpan w:val="5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63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1767" w:type="dxa"/>
            <w:gridSpan w:val="2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2" w:hRule="atLeast"/>
          <w:jc w:val="center"/>
        </w:trPr>
        <w:tc>
          <w:tcPr>
            <w:tcW w:w="2462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简介</w:t>
            </w:r>
          </w:p>
        </w:tc>
        <w:tc>
          <w:tcPr>
            <w:tcW w:w="8819" w:type="dxa"/>
            <w:gridSpan w:val="17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（不超过300字）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简要介绍发展历程、主营业务和市场地位等情况。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0" w:hRule="atLeast"/>
          <w:jc w:val="center"/>
        </w:trPr>
        <w:tc>
          <w:tcPr>
            <w:tcW w:w="2462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*核心能力</w:t>
            </w:r>
          </w:p>
        </w:tc>
        <w:tc>
          <w:tcPr>
            <w:tcW w:w="8819" w:type="dxa"/>
            <w:gridSpan w:val="17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（不超过600字）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企业在研发创新、专业技术和产品服务能力、人才队伍等方面的竞争力。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87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*营收（万元）</w:t>
            </w:r>
          </w:p>
        </w:tc>
        <w:tc>
          <w:tcPr>
            <w:tcW w:w="2074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年：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年：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年：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*利润（万元）</w:t>
            </w:r>
          </w:p>
        </w:tc>
        <w:tc>
          <w:tcPr>
            <w:tcW w:w="3868" w:type="dxa"/>
            <w:gridSpan w:val="5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年：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年：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*20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数据技术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研发投入（万元）</w:t>
            </w:r>
          </w:p>
        </w:tc>
        <w:tc>
          <w:tcPr>
            <w:tcW w:w="207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77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其中，AI投入（万元）</w:t>
            </w:r>
          </w:p>
        </w:tc>
        <w:tc>
          <w:tcPr>
            <w:tcW w:w="386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*2024年获取外部数据的成本投入（万元）</w:t>
            </w:r>
          </w:p>
        </w:tc>
        <w:tc>
          <w:tcPr>
            <w:tcW w:w="8819" w:type="dxa"/>
            <w:gridSpan w:val="17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43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ind w:firstLine="240" w:firstLineChars="10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数据开发利用</w:t>
            </w:r>
          </w:p>
        </w:tc>
        <w:tc>
          <w:tcPr>
            <w:tcW w:w="8819" w:type="dxa"/>
            <w:gridSpan w:val="17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1 数据优势：单选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数据资源：□数据采集 □数据汇聚 □标注清洗 □数据分析 □数据可视化□其他：___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基础设施：□平台 □云资源 □数据空间 □算力支持 □网络 □安全设施 □其他：___ 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场景应用：□业务模型 □算法开发 □预测分析 □驱动决策 □AI □其他：___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流通服务：□流通空间 □供需匹配 □检测认证 □数据交易 □其他：___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安全治理：□数据合规 □数据安全 □数据备份与恢复 □其他：___ 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2标准化处理的数据占数据存储总量比例（%）：___________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3用于开发利用的数据占数据存储总量比例（%）：___________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4算力来源：□企业自购 □租用云服务 □算力中心 □无需算力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5存力来源：□自建机房 □租用云服务 □算力中心 □无需额外购置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6算法来源：□自主研发 □联合研发  □二次开发 □组合创新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7是否接入大模型 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如是，大模型名称：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_________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接入用途：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_________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投入费用（万元/年）：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</w:rPr>
              <w:t>_________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训练数据来源：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经自有渠道外购 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经交易所外购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自有业务数据 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客户/用户数据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训练数据集数量：_________（个） 数据量：_________（GB）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8数据产品数量（个）：___________ 其中，进入交易机构的数量：___________ 交易机构名称：___________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9数据服务数量（个）：___________其中，进入交易机构的数量：___________ 交易机构名称：___________</w:t>
            </w:r>
          </w:p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10数据资产入表金额（万元）：___________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32" w:hRule="atLeast"/>
          <w:jc w:val="center"/>
        </w:trPr>
        <w:tc>
          <w:tcPr>
            <w:tcW w:w="2462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</w:rPr>
              <w:t>融资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情况</w:t>
            </w:r>
          </w:p>
        </w:tc>
        <w:tc>
          <w:tcPr>
            <w:tcW w:w="8819" w:type="dxa"/>
            <w:gridSpan w:val="17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融资阶段：□无计划、□天使轮、□A轮、□B轮、□C轮、□D轮、□申报上市，□已上市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3" w:hRule="atLeast"/>
          <w:jc w:val="center"/>
        </w:trPr>
        <w:tc>
          <w:tcPr>
            <w:tcW w:w="2462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19" w:type="dxa"/>
            <w:gridSpan w:val="17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总融资额：____（万）  主要投资方：____________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3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近期有融资需求</w:t>
            </w:r>
          </w:p>
        </w:tc>
        <w:tc>
          <w:tcPr>
            <w:tcW w:w="8819" w:type="dxa"/>
            <w:gridSpan w:val="17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是/否</w:t>
            </w:r>
          </w:p>
        </w:tc>
      </w:tr>
    </w:tbl>
    <w:p>
      <w:pPr>
        <w:bidi w:val="0"/>
        <w:jc w:val="center"/>
        <w:rPr>
          <w:rFonts w:hint="eastAsia" w:ascii="黑体" w:hAnsi="黑体" w:eastAsia="黑体" w:cs="Times New Roman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color w:val="000000"/>
        </w:rPr>
        <w:br w:type="page"/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8"/>
          <w:szCs w:val="38"/>
          <w:lang w:val="en-US" w:eastAsia="zh-CN" w:bidi="ar-SA"/>
        </w:rPr>
        <w:t>第二部分：参赛项目介绍</w:t>
      </w: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0"/>
          <w:szCs w:val="30"/>
          <w:highlight w:val="none"/>
          <w:lang w:eastAsia="zh-Hans"/>
        </w:rPr>
      </w:pPr>
      <w:bookmarkStart w:id="16" w:name="_Toc4143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一、项目概述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6"/>
    </w:p>
    <w:p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bookmarkStart w:id="17" w:name="_Toc615518888"/>
      <w:bookmarkStart w:id="18" w:name="_Toc11307"/>
      <w:bookmarkStart w:id="19" w:name="_Toc22227"/>
      <w:bookmarkStart w:id="20" w:name="_Toc27115"/>
      <w:bookmarkStart w:id="21" w:name="_Toc866466031"/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（一）项目背景</w:t>
      </w:r>
      <w:bookmarkEnd w:id="17"/>
      <w:bookmarkEnd w:id="18"/>
      <w:bookmarkEnd w:id="19"/>
      <w:bookmarkEnd w:id="20"/>
      <w:bookmarkEnd w:id="21"/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（限500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Hans"/>
        </w:rPr>
        <w:t>字）</w:t>
      </w:r>
    </w:p>
    <w:p>
      <w:pPr>
        <w:ind w:firstLine="531" w:firstLineChars="177"/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val="zh-CN" w:bidi="th-TH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围绕所选赛题方向，介绍参赛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的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行业背景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，包括但不限于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产业发展现状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拟解决的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问题、建设目的等内容。</w:t>
      </w:r>
    </w:p>
    <w:p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bookmarkStart w:id="22" w:name="_Toc10488"/>
      <w:bookmarkStart w:id="23" w:name="_Toc32044"/>
      <w:bookmarkStart w:id="24" w:name="_Toc607972710"/>
      <w:bookmarkStart w:id="25" w:name="_Toc597223017"/>
      <w:bookmarkStart w:id="26" w:name="_Toc17287"/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（二）应用</w:t>
      </w:r>
      <w:bookmarkEnd w:id="22"/>
      <w:bookmarkEnd w:id="23"/>
      <w:bookmarkEnd w:id="24"/>
      <w:bookmarkEnd w:id="25"/>
      <w:bookmarkEnd w:id="26"/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场景（限500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Hans"/>
        </w:rPr>
        <w:t>字）</w:t>
      </w:r>
    </w:p>
    <w:p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简要介绍参赛作品适用的行业范围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及应用场景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，主要服务的客户类型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及应用需求等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。</w:t>
      </w:r>
    </w:p>
    <w:p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bookmarkStart w:id="27" w:name="_Toc32587"/>
      <w:bookmarkStart w:id="28" w:name="_Toc188680641"/>
      <w:bookmarkStart w:id="29" w:name="_Toc29423"/>
      <w:bookmarkStart w:id="30" w:name="_Toc470144544"/>
      <w:bookmarkStart w:id="31" w:name="_Toc7163"/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（三）核心优势</w:t>
      </w:r>
      <w:bookmarkEnd w:id="27"/>
      <w:bookmarkEnd w:id="28"/>
      <w:bookmarkEnd w:id="29"/>
      <w:bookmarkEnd w:id="30"/>
      <w:bookmarkEnd w:id="31"/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（限1000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Hans"/>
        </w:rPr>
        <w:t>字）</w:t>
      </w:r>
    </w:p>
    <w:p>
      <w:pPr>
        <w:tabs>
          <w:tab w:val="left" w:pos="2552"/>
        </w:tabs>
        <w:ind w:firstLine="600" w:firstLineChars="200"/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从创新性、有效性和可推广性等方面，简要介绍参赛作品的技术优势、服务优势和产品化优势，与国内外同类解决方案相比具有哪些竞争力。</w:t>
      </w: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</w:pPr>
      <w:bookmarkStart w:id="32" w:name="_Toc8889"/>
      <w:bookmarkStart w:id="33" w:name="_Toc516522410"/>
      <w:bookmarkStart w:id="34" w:name="_Toc24964"/>
      <w:bookmarkStart w:id="35" w:name="_Toc864710006"/>
      <w:bookmarkStart w:id="36" w:name="_Toc1469670315"/>
      <w:bookmarkStart w:id="37" w:name="_Toc1127013695"/>
      <w:bookmarkStart w:id="38" w:name="_Toc923"/>
      <w:bookmarkStart w:id="39" w:name="_Toc19770"/>
      <w:bookmarkStart w:id="40" w:name="_Toc1411219801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  <w:t>二、解决方案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（一）数据要素基础（限3000字）</w:t>
      </w:r>
    </w:p>
    <w:p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项目的数据来源的范围和渠道。分析数据在项目中的作用是否显著，是否充分体现了数据价值。从数据来源广泛性、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数据跨企业流通交易规模、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数据维度、数据价值体现等角度阐述。</w:t>
      </w:r>
    </w:p>
    <w:p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（二）技术路线（限4000字）</w:t>
      </w:r>
    </w:p>
    <w:p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1.技术架构：介绍参赛作品的顶层设计方案、技术架构等。</w:t>
      </w:r>
    </w:p>
    <w:p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2.数据服务功能:描述解决方案提供的主要数据服务的功能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包括不限于应用场景创新水平、高质量数据集建设情况等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。</w:t>
      </w:r>
    </w:p>
    <w:p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3.数据服务及产品效能：介绍解决方案中涉及的主要数据服务产品及产品效能。</w:t>
      </w:r>
    </w:p>
    <w:p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（三）数据治理（限3000字）</w:t>
      </w:r>
    </w:p>
    <w:p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描述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所申报项目方案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在数据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标准化管理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数据伦理治理、数据全生命周期管理、数据合规、数据安全运营等方面的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情况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eastAsia="zh-CN"/>
        </w:rPr>
        <w:t>。</w:t>
      </w:r>
    </w:p>
    <w:p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（四）机制创新与模式创新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/>
        </w:rPr>
        <w:t>（限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3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/>
        </w:rPr>
        <w:t>000字）</w:t>
      </w:r>
    </w:p>
    <w:p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描述所申报项目方案在技术、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数据开发模式、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产品、服务等方面的创新水平，以及基于数据驱动开展模式创新和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数据流通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机制创新情况。</w:t>
      </w:r>
    </w:p>
    <w:p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（五）安全保障</w:t>
      </w:r>
    </w:p>
    <w:p>
      <w:pPr>
        <w:tabs>
          <w:tab w:val="left" w:pos="2552"/>
        </w:tabs>
        <w:ind w:firstLine="600" w:firstLineChars="200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项目数据安全运营的保障条件。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包括安全策略、安全技术、安全认证测评等方面采取了哪些措施，形成了哪些技术保障能力。</w:t>
      </w: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</w:pPr>
      <w:bookmarkStart w:id="41" w:name="_Toc7187"/>
      <w:bookmarkStart w:id="42" w:name="_Toc1914017897"/>
      <w:bookmarkStart w:id="43" w:name="_Toc1844102769"/>
      <w:bookmarkStart w:id="44" w:name="_Toc1561797939"/>
      <w:bookmarkStart w:id="45" w:name="_Toc1159231593"/>
      <w:bookmarkStart w:id="46" w:name="_Toc3205"/>
      <w:bookmarkStart w:id="47" w:name="_Toc24605"/>
      <w:bookmarkStart w:id="48" w:name="_Toc1063243696"/>
      <w:bookmarkStart w:id="49" w:name="_Toc14014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  <w:t>三、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应用成效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  <w:t>（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限5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  <w:t>000字）</w:t>
      </w:r>
      <w:bookmarkEnd w:id="49"/>
    </w:p>
    <w:p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bookmarkStart w:id="50" w:name="_Toc14756"/>
      <w:bookmarkStart w:id="51" w:name="_Toc1233737967"/>
      <w:bookmarkStart w:id="52" w:name="_Toc24123"/>
      <w:bookmarkStart w:id="53" w:name="_Toc1999302835"/>
      <w:bookmarkStart w:id="54" w:name="_Toc1610064958"/>
      <w:bookmarkStart w:id="55" w:name="_Toc725371985"/>
      <w:bookmarkStart w:id="56" w:name="_Toc27339"/>
      <w:bookmarkStart w:id="57" w:name="_Toc445343492"/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项目具有实用价值，可行、合理，能够满足行业具体应用需求，相关成果可落地性强。</w:t>
      </w:r>
    </w:p>
    <w:p>
      <w:pPr>
        <w:pStyle w:val="5"/>
        <w:numPr>
          <w:ilvl w:val="0"/>
          <w:numId w:val="0"/>
        </w:numPr>
        <w:ind w:left="420"/>
        <w:rPr>
          <w:rFonts w:hint="default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（一）需求痛点</w:t>
      </w:r>
    </w:p>
    <w:p>
      <w:pPr>
        <w:tabs>
          <w:tab w:val="left" w:pos="2552"/>
        </w:tabs>
        <w:ind w:firstLine="60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描述所申报项目方案是否切中所在领域重点、难点、堵点等重要需求。项目所解决问题的重要程度、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问题的普遍性/代表性、问题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解决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程度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和影响范围。</w:t>
      </w:r>
    </w:p>
    <w:p>
      <w:pPr>
        <w:pStyle w:val="5"/>
        <w:numPr>
          <w:ilvl w:val="0"/>
          <w:numId w:val="0"/>
        </w:numPr>
        <w:ind w:left="420"/>
        <w:rPr>
          <w:rFonts w:hint="default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（二）质效提升成效</w:t>
      </w:r>
    </w:p>
    <w:p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结合本赛道，描述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项目方案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实现的降本、提效、增质等实际效果。包括但不限于项目如何体现数据要素提质增效、发挥数据赋能价值的情况。</w:t>
      </w:r>
    </w:p>
    <w:p>
      <w:pPr>
        <w:pStyle w:val="5"/>
        <w:numPr>
          <w:ilvl w:val="0"/>
          <w:numId w:val="0"/>
        </w:numPr>
        <w:ind w:left="420"/>
        <w:rPr>
          <w:rFonts w:hint="default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（三）经济社会效益</w:t>
      </w:r>
    </w:p>
    <w:p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项目落地后带来的经济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效益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和社会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效益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。</w:t>
      </w:r>
    </w:p>
    <w:bookmarkEnd w:id="50"/>
    <w:bookmarkEnd w:id="51"/>
    <w:bookmarkEnd w:id="52"/>
    <w:bookmarkEnd w:id="53"/>
    <w:bookmarkEnd w:id="54"/>
    <w:bookmarkEnd w:id="55"/>
    <w:bookmarkEnd w:id="56"/>
    <w:bookmarkEnd w:id="57"/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</w:pPr>
      <w:bookmarkStart w:id="58" w:name="_Toc25428"/>
      <w:bookmarkStart w:id="59" w:name="_Toc907560249"/>
      <w:bookmarkStart w:id="60" w:name="_Toc2067796906"/>
      <w:bookmarkStart w:id="61" w:name="_Toc11212"/>
      <w:bookmarkStart w:id="62" w:name="_Toc1479399584"/>
      <w:bookmarkStart w:id="63" w:name="_Toc606123236"/>
      <w:bookmarkStart w:id="64" w:name="_Toc62287876"/>
      <w:bookmarkStart w:id="65" w:name="_Toc29712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  <w:t>四、商业模式（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限5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  <w:t>000字）</w:t>
      </w:r>
      <w:bookmarkEnd w:id="58"/>
    </w:p>
    <w:p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项目能为运用数据要素价值释放带动行业发展提供可参考、可复制的解决方案，可作为示范项目大规模推广。</w:t>
      </w:r>
    </w:p>
    <w:p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（一）推广示范价值</w:t>
      </w:r>
    </w:p>
    <w:p>
      <w:pPr>
        <w:ind w:firstLine="531" w:firstLineChars="177"/>
        <w:rPr>
          <w:rFonts w:hint="default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围绕解决方案的市场潜力，开展成长性分析。如潜在用户规模、行业领域、市场份额等情况。项目是否形成具有可复制、可推广的运用数据要素赋能行业的解决方案或应用模式。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项目是否具备数据治理标准推广水平或数据流通生态构建水平。</w:t>
      </w:r>
    </w:p>
    <w:p>
      <w:pPr>
        <w:pStyle w:val="5"/>
        <w:numPr>
          <w:ilvl w:val="0"/>
          <w:numId w:val="0"/>
        </w:numPr>
        <w:ind w:left="420"/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highlight w:val="none"/>
          <w:lang w:val="en-US" w:eastAsia="zh-CN"/>
        </w:rPr>
        <w:t>（二）模式可持续性</w:t>
      </w:r>
    </w:p>
    <w:p>
      <w:pPr>
        <w:ind w:firstLine="531" w:firstLineChars="177"/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说明解决方案的市场策略，包括数据来源、数据要素利用模式、产品价格、成本核算、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盈利模式及稳定性、未来应用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空间、推广渠道、宣传方式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等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，如有可提供成本、收入、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  <w:lang w:val="en-US" w:eastAsia="zh-CN"/>
        </w:rPr>
        <w:t>未来应用</w:t>
      </w:r>
      <w:r>
        <w:rPr>
          <w:rFonts w:hint="eastAsia" w:ascii="方正仿宋_GBK" w:hAnsi="方正仿宋_GBK" w:eastAsia="方正仿宋_GBK" w:cs="方正仿宋_GBK"/>
          <w:bCs/>
          <w:color w:val="auto"/>
          <w:sz w:val="30"/>
          <w:szCs w:val="30"/>
          <w:highlight w:val="none"/>
        </w:rPr>
        <w:t>空间等测算说明。</w:t>
      </w:r>
    </w:p>
    <w:bookmarkEnd w:id="59"/>
    <w:bookmarkEnd w:id="60"/>
    <w:bookmarkEnd w:id="61"/>
    <w:bookmarkEnd w:id="62"/>
    <w:bookmarkEnd w:id="63"/>
    <w:bookmarkEnd w:id="64"/>
    <w:bookmarkEnd w:id="65"/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</w:pPr>
      <w:bookmarkStart w:id="66" w:name="_Toc28284"/>
      <w:bookmarkStart w:id="67" w:name="_Toc298609665"/>
      <w:bookmarkStart w:id="68" w:name="_Toc2093891633"/>
      <w:bookmarkStart w:id="69" w:name="_Toc1632347852"/>
      <w:bookmarkStart w:id="70" w:name="_Toc938827901"/>
      <w:bookmarkStart w:id="71" w:name="_Toc14491"/>
      <w:bookmarkStart w:id="72" w:name="_Toc127303413"/>
      <w:bookmarkStart w:id="73" w:name="_Toc15877"/>
      <w:bookmarkStart w:id="74" w:name="_Toc262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五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Hans" w:bidi="ar-SA"/>
        </w:rPr>
        <w:t>、</w:t>
      </w:r>
      <w:bookmarkEnd w:id="10"/>
      <w:bookmarkEnd w:id="11"/>
      <w:bookmarkEnd w:id="66"/>
      <w:bookmarkEnd w:id="67"/>
      <w:bookmarkEnd w:id="68"/>
      <w:bookmarkEnd w:id="69"/>
      <w:bookmarkEnd w:id="70"/>
      <w:bookmarkEnd w:id="71"/>
      <w:bookmarkEnd w:id="72"/>
      <w:bookmarkEnd w:id="73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附件</w:t>
      </w:r>
      <w:bookmarkEnd w:id="74"/>
    </w:p>
    <w:p>
      <w:pPr>
        <w:snapToGrid w:val="0"/>
        <w:spacing w:before="62" w:beforeLines="20"/>
        <w:rPr>
          <w:rFonts w:hint="default" w:ascii="Times New Roman" w:hAnsi="Times New Roman" w:eastAsia="方正仿宋_GBK" w:cs="Times New Roman"/>
          <w:b w:val="0"/>
          <w:bCs w:val="0"/>
          <w:color w:val="auto"/>
          <w:sz w:val="30"/>
          <w:szCs w:val="30"/>
          <w:highlight w:val="none"/>
          <w:lang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0"/>
          <w:szCs w:val="30"/>
          <w:highlight w:val="none"/>
        </w:rPr>
        <w:t>知识产权情况（需与解决方案相关。可添加数量）</w:t>
      </w:r>
    </w:p>
    <w:tbl>
      <w:tblPr>
        <w:tblStyle w:val="10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560"/>
        <w:gridCol w:w="3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7" w:type="dxa"/>
            <w:gridSpan w:val="3"/>
            <w:noWrap w:val="0"/>
            <w:vAlign w:val="top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  <w:t>专利数量：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noWrap w:val="0"/>
            <w:vAlign w:val="center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专利名称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专利号</w:t>
            </w:r>
          </w:p>
        </w:tc>
        <w:tc>
          <w:tcPr>
            <w:tcW w:w="3987" w:type="dxa"/>
            <w:noWrap w:val="0"/>
            <w:vAlign w:val="center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noWrap w:val="0"/>
            <w:vAlign w:val="top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  <w:tc>
          <w:tcPr>
            <w:tcW w:w="2560" w:type="dxa"/>
            <w:noWrap w:val="0"/>
            <w:vAlign w:val="top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  <w:tc>
          <w:tcPr>
            <w:tcW w:w="3987" w:type="dxa"/>
            <w:noWrap w:val="0"/>
            <w:vAlign w:val="top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50" w:type="dxa"/>
            <w:noWrap w:val="0"/>
            <w:vAlign w:val="top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  <w:tc>
          <w:tcPr>
            <w:tcW w:w="2560" w:type="dxa"/>
            <w:noWrap w:val="0"/>
            <w:vAlign w:val="top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  <w:tc>
          <w:tcPr>
            <w:tcW w:w="3987" w:type="dxa"/>
            <w:noWrap w:val="0"/>
            <w:vAlign w:val="top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7" w:type="dxa"/>
            <w:gridSpan w:val="3"/>
            <w:noWrap w:val="0"/>
            <w:vAlign w:val="top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  <w:t>软著数量：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noWrap w:val="0"/>
            <w:vAlign w:val="center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软著名称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登记号</w:t>
            </w:r>
          </w:p>
        </w:tc>
        <w:tc>
          <w:tcPr>
            <w:tcW w:w="3987" w:type="dxa"/>
            <w:noWrap w:val="0"/>
            <w:vAlign w:val="center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noWrap w:val="0"/>
            <w:vAlign w:val="top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  <w:tc>
          <w:tcPr>
            <w:tcW w:w="2560" w:type="dxa"/>
            <w:noWrap w:val="0"/>
            <w:vAlign w:val="top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  <w:tc>
          <w:tcPr>
            <w:tcW w:w="3987" w:type="dxa"/>
            <w:noWrap w:val="0"/>
            <w:vAlign w:val="top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50" w:type="dxa"/>
            <w:noWrap w:val="0"/>
            <w:vAlign w:val="top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  <w:tc>
          <w:tcPr>
            <w:tcW w:w="2560" w:type="dxa"/>
            <w:noWrap w:val="0"/>
            <w:vAlign w:val="top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  <w:tc>
          <w:tcPr>
            <w:tcW w:w="3987" w:type="dxa"/>
            <w:noWrap w:val="0"/>
            <w:vAlign w:val="top"/>
          </w:tcPr>
          <w:p>
            <w:pPr>
              <w:pStyle w:val="13"/>
              <w:widowControl w:val="0"/>
              <w:ind w:firstLine="0" w:firstLineChars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highlight w:val="none"/>
                <w:lang w:bidi="ar"/>
              </w:rPr>
            </w:pPr>
          </w:p>
        </w:tc>
      </w:tr>
    </w:tbl>
    <w:p>
      <w:pPr>
        <w:snapToGrid w:val="0"/>
        <w:spacing w:before="62" w:beforeLines="20"/>
        <w:rPr>
          <w:rFonts w:hint="default" w:ascii="Times New Roman" w:hAnsi="Times New Roman" w:eastAsia="方正仿宋_GBK" w:cs="Times New Roman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  <w:t>2.合同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0"/>
          <w:szCs w:val="30"/>
          <w:highlight w:val="none"/>
        </w:rPr>
        <w:t>情况（需与解决方案相关。可添加数量）</w:t>
      </w:r>
    </w:p>
    <w:p>
      <w:pPr>
        <w:pStyle w:val="2"/>
        <w:rPr>
          <w:rFonts w:hint="default" w:eastAsia="方正仿宋_GBK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  <w:t>3.其他证明材料</w:t>
      </w:r>
    </w:p>
    <w:p>
      <w:pPr>
        <w:spacing w:before="156" w:beforeLines="5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7"/>
      <w:jc w:val="center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F12703"/>
    <w:multiLevelType w:val="multilevel"/>
    <w:tmpl w:val="2AF12703"/>
    <w:lvl w:ilvl="0" w:tentative="0">
      <w:start w:val="1"/>
      <w:numFmt w:val="bullet"/>
      <w:lvlText w:val=""/>
      <w:lvlJc w:val="left"/>
      <w:pPr>
        <w:ind w:left="440" w:hanging="44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"/>
      <w:lvlJc w:val="left"/>
      <w:pPr>
        <w:ind w:left="1320" w:hanging="440"/>
      </w:pPr>
      <w:rPr>
        <w:rFonts w:hint="default" w:ascii="Wingdings" w:hAnsi="Wingdings"/>
        <w:b w:val="0"/>
        <w:bCs w:val="0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5E331DB3"/>
    <w:multiLevelType w:val="multilevel"/>
    <w:tmpl w:val="5E331DB3"/>
    <w:lvl w:ilvl="0" w:tentative="0">
      <w:start w:val="10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/>
        <w:b/>
        <w:i w:val="0"/>
      </w:rPr>
    </w:lvl>
    <w:lvl w:ilvl="1" w:tentative="0">
      <w:start w:val="1"/>
      <w:numFmt w:val="decimal"/>
      <w:pStyle w:val="4"/>
      <w:isLgl/>
      <w:suff w:val="space"/>
      <w:lvlText w:val="%1.%2."/>
      <w:lvlJc w:val="left"/>
      <w:pPr>
        <w:ind w:left="0" w:firstLine="0"/>
      </w:pPr>
      <w:rPr>
        <w:rFonts w:hint="default" w:ascii="Times New Roman" w:hAnsi="Times New Roman"/>
        <w:b/>
        <w:i w:val="0"/>
      </w:rPr>
    </w:lvl>
    <w:lvl w:ilvl="2" w:tentative="0">
      <w:start w:val="1"/>
      <w:numFmt w:val="decimal"/>
      <w:pStyle w:val="5"/>
      <w:isLgl/>
      <w:suff w:val="space"/>
      <w:lvlText w:val="%1.%2.%3."/>
      <w:lvlJc w:val="left"/>
      <w:pPr>
        <w:ind w:left="0" w:firstLine="0"/>
      </w:pPr>
      <w:rPr>
        <w:rFonts w:hint="default" w:ascii="Times New Roman" w:hAnsi="Times New Roman"/>
      </w:rPr>
    </w:lvl>
    <w:lvl w:ilvl="3" w:tentative="0">
      <w:start w:val="1"/>
      <w:numFmt w:val="decimal"/>
      <w:isLgl/>
      <w:suff w:val="space"/>
      <w:lvlText w:val="%1.%2.%3.%4."/>
      <w:lvlJc w:val="left"/>
      <w:pPr>
        <w:ind w:left="0" w:firstLine="0"/>
      </w:pPr>
      <w:rPr>
        <w:rFonts w:hint="default" w:ascii="Times New Roman" w:hAnsi="Times New Roman"/>
        <w:b/>
        <w:i w:val="0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0" w:firstLine="0"/>
      </w:pPr>
      <w:rPr>
        <w:rFonts w:hint="default" w:ascii="Times New Roman" w:hAnsi="Times New Roman"/>
      </w:rPr>
    </w:lvl>
    <w:lvl w:ilvl="5" w:tentative="0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hint="default" w:ascii="Times New Roman" w:hAnsi="Times New Roman"/>
      </w:rPr>
    </w:lvl>
    <w:lvl w:ilvl="6" w:tentative="0">
      <w:start w:val="1"/>
      <w:numFmt w:val="decimal"/>
      <w:isLgl/>
      <w:suff w:val="space"/>
      <w:lvlText w:val="%1.%2.%3.%4.%5.%6.%7."/>
      <w:lvlJc w:val="left"/>
      <w:pPr>
        <w:ind w:left="0" w:firstLine="0"/>
      </w:pPr>
      <w:rPr>
        <w:rFonts w:hint="default" w:ascii="Times New Roman" w:hAnsi="Times New Roman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 w:ascii="Times New Roman" w:hAnsi="Times New Roman"/>
        <w:b/>
        <w:i w:val="0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 w:ascii="Times New Roman" w:hAnsi="Times New Roman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8440B"/>
    <w:rsid w:val="00305C0B"/>
    <w:rsid w:val="00AE7F0E"/>
    <w:rsid w:val="02967ACA"/>
    <w:rsid w:val="029F684F"/>
    <w:rsid w:val="03656325"/>
    <w:rsid w:val="040222A2"/>
    <w:rsid w:val="04860E14"/>
    <w:rsid w:val="04936845"/>
    <w:rsid w:val="05C8482E"/>
    <w:rsid w:val="0624006A"/>
    <w:rsid w:val="072C1ACB"/>
    <w:rsid w:val="08217FA4"/>
    <w:rsid w:val="085D0896"/>
    <w:rsid w:val="096802A0"/>
    <w:rsid w:val="099B3C4F"/>
    <w:rsid w:val="0AF54308"/>
    <w:rsid w:val="0B0E2ED5"/>
    <w:rsid w:val="0BD936D7"/>
    <w:rsid w:val="0C7D0ABF"/>
    <w:rsid w:val="0F830614"/>
    <w:rsid w:val="0F923199"/>
    <w:rsid w:val="10685009"/>
    <w:rsid w:val="10CA7EC9"/>
    <w:rsid w:val="10DF365A"/>
    <w:rsid w:val="12B45635"/>
    <w:rsid w:val="142E0338"/>
    <w:rsid w:val="142F2398"/>
    <w:rsid w:val="14F90002"/>
    <w:rsid w:val="15DB4DB5"/>
    <w:rsid w:val="162111F9"/>
    <w:rsid w:val="17A67F2D"/>
    <w:rsid w:val="17D64EF8"/>
    <w:rsid w:val="18A47789"/>
    <w:rsid w:val="18FA6A3B"/>
    <w:rsid w:val="191163E8"/>
    <w:rsid w:val="1AF04D5C"/>
    <w:rsid w:val="1C4F189B"/>
    <w:rsid w:val="1C591D1D"/>
    <w:rsid w:val="1C5F7180"/>
    <w:rsid w:val="1C6D2099"/>
    <w:rsid w:val="1CB21241"/>
    <w:rsid w:val="1CF0639C"/>
    <w:rsid w:val="1D792989"/>
    <w:rsid w:val="1E215981"/>
    <w:rsid w:val="1E545341"/>
    <w:rsid w:val="1EB77B9F"/>
    <w:rsid w:val="20AC2D10"/>
    <w:rsid w:val="214A281D"/>
    <w:rsid w:val="21992378"/>
    <w:rsid w:val="21C35692"/>
    <w:rsid w:val="22896798"/>
    <w:rsid w:val="24283062"/>
    <w:rsid w:val="24A83775"/>
    <w:rsid w:val="277931E4"/>
    <w:rsid w:val="28BD7465"/>
    <w:rsid w:val="2BF8440B"/>
    <w:rsid w:val="2C62166D"/>
    <w:rsid w:val="2C6739A6"/>
    <w:rsid w:val="2C8A6AA3"/>
    <w:rsid w:val="2C9472CD"/>
    <w:rsid w:val="2D5B633D"/>
    <w:rsid w:val="2E2E203F"/>
    <w:rsid w:val="2E4E2967"/>
    <w:rsid w:val="2EBD13AA"/>
    <w:rsid w:val="2EF57F78"/>
    <w:rsid w:val="31FC4CAA"/>
    <w:rsid w:val="32CA1443"/>
    <w:rsid w:val="332A30EE"/>
    <w:rsid w:val="34180991"/>
    <w:rsid w:val="353D7CF7"/>
    <w:rsid w:val="36214796"/>
    <w:rsid w:val="36FB1540"/>
    <w:rsid w:val="376B0863"/>
    <w:rsid w:val="37A15007"/>
    <w:rsid w:val="388560F7"/>
    <w:rsid w:val="38932388"/>
    <w:rsid w:val="38B13162"/>
    <w:rsid w:val="39944C04"/>
    <w:rsid w:val="3995367E"/>
    <w:rsid w:val="39C02372"/>
    <w:rsid w:val="3AC1463F"/>
    <w:rsid w:val="3AD0682F"/>
    <w:rsid w:val="3B0F3680"/>
    <w:rsid w:val="3B636BA3"/>
    <w:rsid w:val="3BD75B04"/>
    <w:rsid w:val="3BE21884"/>
    <w:rsid w:val="3C081184"/>
    <w:rsid w:val="3C0B34FD"/>
    <w:rsid w:val="3C8248DF"/>
    <w:rsid w:val="3F641B1E"/>
    <w:rsid w:val="3F6A0637"/>
    <w:rsid w:val="3F9E5895"/>
    <w:rsid w:val="3FE00C34"/>
    <w:rsid w:val="40005137"/>
    <w:rsid w:val="4076276E"/>
    <w:rsid w:val="40FC6F44"/>
    <w:rsid w:val="417D1AF6"/>
    <w:rsid w:val="42941E4E"/>
    <w:rsid w:val="459904F0"/>
    <w:rsid w:val="461D3490"/>
    <w:rsid w:val="46B410DB"/>
    <w:rsid w:val="46E163C9"/>
    <w:rsid w:val="474537CA"/>
    <w:rsid w:val="47633879"/>
    <w:rsid w:val="48054DDA"/>
    <w:rsid w:val="484D7407"/>
    <w:rsid w:val="48D77AA7"/>
    <w:rsid w:val="49BB0548"/>
    <w:rsid w:val="4A2F6DF0"/>
    <w:rsid w:val="4A8C05F4"/>
    <w:rsid w:val="4B661F08"/>
    <w:rsid w:val="4B796544"/>
    <w:rsid w:val="4BF12899"/>
    <w:rsid w:val="4D8C5839"/>
    <w:rsid w:val="4FC1530D"/>
    <w:rsid w:val="50086081"/>
    <w:rsid w:val="51BC7144"/>
    <w:rsid w:val="5215084E"/>
    <w:rsid w:val="529B7DC3"/>
    <w:rsid w:val="53466719"/>
    <w:rsid w:val="536F17F8"/>
    <w:rsid w:val="53E3492C"/>
    <w:rsid w:val="557C11D1"/>
    <w:rsid w:val="587A0A23"/>
    <w:rsid w:val="593E4146"/>
    <w:rsid w:val="5979577F"/>
    <w:rsid w:val="5BAA5698"/>
    <w:rsid w:val="5BE21B87"/>
    <w:rsid w:val="5E067250"/>
    <w:rsid w:val="5E4C006B"/>
    <w:rsid w:val="5EF830A7"/>
    <w:rsid w:val="5F265461"/>
    <w:rsid w:val="60376B02"/>
    <w:rsid w:val="6047263F"/>
    <w:rsid w:val="615C2746"/>
    <w:rsid w:val="61D90356"/>
    <w:rsid w:val="627F138F"/>
    <w:rsid w:val="63A722E0"/>
    <w:rsid w:val="63DD630A"/>
    <w:rsid w:val="63E61662"/>
    <w:rsid w:val="64446389"/>
    <w:rsid w:val="64C463A6"/>
    <w:rsid w:val="64D01720"/>
    <w:rsid w:val="65BD4645"/>
    <w:rsid w:val="65D811C3"/>
    <w:rsid w:val="66853973"/>
    <w:rsid w:val="67027900"/>
    <w:rsid w:val="67A44E3E"/>
    <w:rsid w:val="67F3390B"/>
    <w:rsid w:val="68862A70"/>
    <w:rsid w:val="68BA0E02"/>
    <w:rsid w:val="697603BE"/>
    <w:rsid w:val="6A252CA0"/>
    <w:rsid w:val="6A315B53"/>
    <w:rsid w:val="6A44371E"/>
    <w:rsid w:val="6A9E2CA4"/>
    <w:rsid w:val="6AF71C01"/>
    <w:rsid w:val="6B970078"/>
    <w:rsid w:val="6CFF1188"/>
    <w:rsid w:val="6D7C0AE9"/>
    <w:rsid w:val="6E330464"/>
    <w:rsid w:val="6E3F6936"/>
    <w:rsid w:val="6EF12C6A"/>
    <w:rsid w:val="708579F6"/>
    <w:rsid w:val="70A47C72"/>
    <w:rsid w:val="71072C18"/>
    <w:rsid w:val="71584AE1"/>
    <w:rsid w:val="728C4A86"/>
    <w:rsid w:val="744742FC"/>
    <w:rsid w:val="74BE4A8B"/>
    <w:rsid w:val="750B77EB"/>
    <w:rsid w:val="75176607"/>
    <w:rsid w:val="757323B8"/>
    <w:rsid w:val="76FF4ABD"/>
    <w:rsid w:val="77E94442"/>
    <w:rsid w:val="78211FF1"/>
    <w:rsid w:val="79954DB6"/>
    <w:rsid w:val="7ADD0E32"/>
    <w:rsid w:val="7B85061B"/>
    <w:rsid w:val="7BF32123"/>
    <w:rsid w:val="7C48509F"/>
    <w:rsid w:val="7D040E7C"/>
    <w:rsid w:val="7D9D1940"/>
    <w:rsid w:val="7EDC0215"/>
    <w:rsid w:val="7F256A20"/>
    <w:rsid w:val="7F9727C2"/>
    <w:rsid w:val="B8719607"/>
    <w:rsid w:val="FFDD9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nhideWhenUsed="0" w:uiPriority="2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spacing w:line="460" w:lineRule="exact"/>
      <w:jc w:val="center"/>
      <w:outlineLvl w:val="0"/>
    </w:pPr>
    <w:rPr>
      <w:rFonts w:ascii="Times New Roman" w:hAnsi="Times New Roman" w:eastAsia="仿宋" w:cs="Times New Roman"/>
      <w:sz w:val="32"/>
      <w:szCs w:val="22"/>
    </w:rPr>
  </w:style>
  <w:style w:type="paragraph" w:styleId="4">
    <w:name w:val="heading 2"/>
    <w:basedOn w:val="1"/>
    <w:next w:val="1"/>
    <w:qFormat/>
    <w:uiPriority w:val="1"/>
    <w:pPr>
      <w:keepNext/>
      <w:keepLines/>
      <w:numPr>
        <w:ilvl w:val="1"/>
        <w:numId w:val="1"/>
      </w:numPr>
      <w:spacing w:line="360" w:lineRule="auto"/>
      <w:outlineLvl w:val="1"/>
    </w:pPr>
    <w:rPr>
      <w:rFonts w:ascii="Times New Roman" w:hAnsi="Times New Roman" w:eastAsia="黑体" w:cstheme="majorBidi"/>
      <w:b/>
      <w:bCs/>
      <w:kern w:val="2"/>
      <w:sz w:val="32"/>
      <w:szCs w:val="32"/>
      <w:lang w:val="en-US" w:eastAsia="zh-CN" w:bidi="ar-SA"/>
    </w:rPr>
  </w:style>
  <w:style w:type="paragraph" w:styleId="5">
    <w:name w:val="heading 3"/>
    <w:basedOn w:val="1"/>
    <w:next w:val="1"/>
    <w:qFormat/>
    <w:uiPriority w:val="1"/>
    <w:pPr>
      <w:keepNext/>
      <w:keepLines/>
      <w:numPr>
        <w:ilvl w:val="2"/>
        <w:numId w:val="1"/>
      </w:numPr>
      <w:spacing w:line="360" w:lineRule="auto"/>
      <w:outlineLvl w:val="2"/>
    </w:pPr>
    <w:rPr>
      <w:rFonts w:ascii="Times New Roman" w:hAnsi="Times New Roman" w:eastAsia="黑体" w:cstheme="minorBidi"/>
      <w:b/>
      <w:bCs/>
      <w:kern w:val="2"/>
      <w:sz w:val="30"/>
      <w:szCs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6">
    <w:name w:val="annotation text"/>
    <w:basedOn w:val="1"/>
    <w:unhideWhenUsed/>
    <w:qFormat/>
    <w:uiPriority w:val="99"/>
    <w:pPr>
      <w:jc w:val="left"/>
    </w:pPr>
    <w:rPr>
      <w:rFonts w:ascii="Calibri" w:hAnsi="Calibri" w:eastAsia="宋体" w:cs="Times New Roman"/>
      <w:szCs w:val="22"/>
    </w:rPr>
  </w:style>
  <w:style w:type="paragraph" w:styleId="7">
    <w:name w:val="footer"/>
    <w:basedOn w:val="1"/>
    <w:qFormat/>
    <w:uiPriority w:val="2"/>
    <w:pPr>
      <w:tabs>
        <w:tab w:val="center" w:pos="4153"/>
        <w:tab w:val="right" w:pos="8306"/>
      </w:tabs>
      <w:snapToGrid w:val="0"/>
      <w:spacing w:line="360" w:lineRule="auto"/>
      <w:jc w:val="center"/>
    </w:pPr>
    <w:rPr>
      <w:rFonts w:ascii="Times New Roman" w:hAnsi="Times New Roman" w:eastAsia="宋体" w:cstheme="minorBidi"/>
      <w:kern w:val="2"/>
      <w:sz w:val="21"/>
      <w:szCs w:val="18"/>
      <w:lang w:val="en-US" w:eastAsia="zh-CN" w:bidi="ar-SA"/>
    </w:rPr>
  </w:style>
  <w:style w:type="paragraph" w:styleId="8">
    <w:name w:val="toc 1"/>
    <w:basedOn w:val="1"/>
    <w:next w:val="1"/>
    <w:qFormat/>
    <w:uiPriority w:val="39"/>
    <w:rPr>
      <w:b/>
    </w:rPr>
  </w:style>
  <w:style w:type="paragraph" w:styleId="9">
    <w:name w:val="toc 2"/>
    <w:basedOn w:val="1"/>
    <w:next w:val="1"/>
    <w:qFormat/>
    <w:uiPriority w:val="39"/>
    <w:pPr>
      <w:ind w:left="150" w:leftChars="150"/>
    </w:pPr>
  </w:style>
  <w:style w:type="character" w:customStyle="1" w:styleId="12">
    <w:name w:val="标题 1 Char"/>
    <w:basedOn w:val="11"/>
    <w:link w:val="3"/>
    <w:qFormat/>
    <w:uiPriority w:val="0"/>
    <w:rPr>
      <w:rFonts w:ascii="Times New Roman" w:hAnsi="Times New Roman" w:eastAsia="仿宋" w:cs="Times New Roman"/>
      <w:sz w:val="32"/>
      <w:szCs w:val="22"/>
    </w:rPr>
  </w:style>
  <w:style w:type="paragraph" w:customStyle="1" w:styleId="13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3876</Words>
  <Characters>4277</Characters>
  <Lines>0</Lines>
  <Paragraphs>0</Paragraphs>
  <TotalTime>5</TotalTime>
  <ScaleCrop>false</ScaleCrop>
  <LinksUpToDate>false</LinksUpToDate>
  <CharactersWithSpaces>4804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2025-03-06T19:22:00Z</dcterms:created>
  <dc:creator>李清敏</dc:creator>
  <cp:lastModifiedBy>user</cp:lastModifiedBy>
  <dcterms:modified xsi:type="dcterms:W3CDTF">2025-05-22T12:02:28Z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E8661876AFFA4816B88168C81A4ED706_13</vt:lpwstr>
  </property>
  <property fmtid="{D5CDD505-2E9C-101B-9397-08002B2CF9AE}" pid="4" name="KSOTemplateDocerSaveRecord">
    <vt:lpwstr>eyJoZGlkIjoiMzZmMzg4NTg0NTdlMjRmOWFkYThiYWIzMjVhZDQxOGIiLCJ1c2VySWQiOiI1NTY0Mzc3OTcifQ==</vt:lpwstr>
  </property>
</Properties>
</file>